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81A7" w14:textId="77777777" w:rsidR="00494A1D" w:rsidRPr="00802767" w:rsidRDefault="00494A1D" w:rsidP="00301A96">
      <w:pPr>
        <w:spacing w:line="276" w:lineRule="auto"/>
        <w:ind w:right="-82"/>
        <w:rPr>
          <w:rFonts w:ascii="Arial Narrow" w:hAnsi="Arial Narrow" w:cs="Arial"/>
          <w:b/>
          <w:bCs/>
        </w:rPr>
      </w:pPr>
      <w:r w:rsidRPr="00802767">
        <w:rPr>
          <w:rFonts w:ascii="Arial Narrow" w:hAnsi="Arial Narrow" w:cs="Arial"/>
          <w:b/>
          <w:sz w:val="20"/>
          <w:szCs w:val="20"/>
        </w:rPr>
        <w:t>Nr sprawy: GK.271.0</w:t>
      </w:r>
      <w:r>
        <w:rPr>
          <w:rFonts w:ascii="Arial Narrow" w:hAnsi="Arial Narrow" w:cs="Arial"/>
          <w:b/>
          <w:sz w:val="20"/>
          <w:szCs w:val="20"/>
        </w:rPr>
        <w:t>6</w:t>
      </w:r>
      <w:r w:rsidRPr="00802767">
        <w:rPr>
          <w:rFonts w:ascii="Arial Narrow" w:hAnsi="Arial Narrow" w:cs="Arial"/>
          <w:b/>
          <w:sz w:val="20"/>
          <w:szCs w:val="20"/>
        </w:rPr>
        <w:t>.20</w:t>
      </w:r>
      <w:r>
        <w:rPr>
          <w:rFonts w:ascii="Arial Narrow" w:hAnsi="Arial Narrow" w:cs="Arial"/>
          <w:b/>
          <w:sz w:val="20"/>
          <w:szCs w:val="20"/>
        </w:rPr>
        <w:t>20</w:t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9879CC">
        <w:rPr>
          <w:rFonts w:ascii="Arial Narrow" w:hAnsi="Arial Narrow" w:cs="Arial"/>
          <w:b/>
        </w:rPr>
        <w:t xml:space="preserve">Załącznik nr 2 </w:t>
      </w:r>
      <w:r>
        <w:rPr>
          <w:rFonts w:ascii="Arial Narrow" w:hAnsi="Arial Narrow" w:cs="Arial"/>
          <w:b/>
        </w:rPr>
        <w:t xml:space="preserve">  </w:t>
      </w:r>
      <w:r w:rsidRPr="009879CC">
        <w:rPr>
          <w:rFonts w:ascii="Arial Narrow" w:hAnsi="Arial Narrow" w:cs="Arial"/>
          <w:b/>
        </w:rPr>
        <w:t xml:space="preserve">do </w:t>
      </w:r>
      <w:r>
        <w:rPr>
          <w:rFonts w:ascii="Arial Narrow" w:hAnsi="Arial Narrow" w:cs="Arial"/>
          <w:b/>
        </w:rPr>
        <w:t>SIWZ</w:t>
      </w:r>
    </w:p>
    <w:p w14:paraId="32A8BA49" w14:textId="77777777" w:rsidR="00494A1D" w:rsidRPr="00802767" w:rsidRDefault="00494A1D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14:paraId="0DFF5B76" w14:textId="77777777" w:rsidR="00494A1D" w:rsidRPr="00540FA8" w:rsidRDefault="00494A1D" w:rsidP="0071274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40FA8">
        <w:rPr>
          <w:rFonts w:ascii="Arial Narrow" w:hAnsi="Arial Narrow" w:cs="Arial"/>
          <w:b/>
          <w:sz w:val="28"/>
          <w:szCs w:val="28"/>
        </w:rPr>
        <w:t xml:space="preserve">Oświadczenie Wykonawcy </w:t>
      </w:r>
    </w:p>
    <w:p w14:paraId="186488A6" w14:textId="77777777" w:rsidR="00494A1D" w:rsidRPr="00802767" w:rsidRDefault="00494A1D" w:rsidP="0071274E">
      <w:pPr>
        <w:spacing w:after="0" w:line="240" w:lineRule="auto"/>
        <w:jc w:val="center"/>
        <w:rPr>
          <w:rFonts w:ascii="Arial Narrow" w:hAnsi="Arial Narrow" w:cs="Arial"/>
          <w:b/>
          <w:szCs w:val="21"/>
        </w:rPr>
      </w:pPr>
      <w:r w:rsidRPr="00802767">
        <w:rPr>
          <w:rFonts w:ascii="Arial Narrow" w:hAnsi="Arial Narrow" w:cs="Arial"/>
          <w:b/>
          <w:szCs w:val="20"/>
        </w:rPr>
        <w:t>w zakresie wstępnego potwierdzenia, że nie podlega wykluczeniu, o którym mowa w pkt V.1. SIWZ oraz spełnia warunki w postępowaniu, o których mowa w pkt V.2. SIWZ</w:t>
      </w:r>
    </w:p>
    <w:p w14:paraId="63DB066B" w14:textId="77777777" w:rsidR="00494A1D" w:rsidRPr="00802767" w:rsidRDefault="00494A1D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14:paraId="649226F6" w14:textId="77777777" w:rsidR="00494A1D" w:rsidRPr="00802767" w:rsidRDefault="00494A1D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14:paraId="55EDA161" w14:textId="77777777" w:rsidR="00494A1D" w:rsidRPr="00802767" w:rsidRDefault="00494A1D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14:paraId="1854E34D" w14:textId="77777777" w:rsidR="00494A1D" w:rsidRPr="00802767" w:rsidRDefault="00494A1D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>Uwaga!</w:t>
      </w:r>
    </w:p>
    <w:p w14:paraId="0BA0CB61" w14:textId="77777777" w:rsidR="00494A1D" w:rsidRPr="00802767" w:rsidRDefault="00494A1D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802767">
        <w:rPr>
          <w:rFonts w:ascii="Arial Narrow" w:hAnsi="Arial Narrow" w:cs="Arial"/>
          <w:b/>
          <w:i/>
          <w:sz w:val="18"/>
          <w:szCs w:val="18"/>
        </w:rPr>
        <w:t>i</w:t>
      </w:r>
      <w:r w:rsidRPr="00802767">
        <w:rPr>
          <w:rFonts w:ascii="Arial Narrow" w:hAnsi="Arial Narrow" w:cs="Arial"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802767">
        <w:rPr>
          <w:rFonts w:ascii="Arial Narrow" w:hAnsi="Arial Narrow" w:cs="Arial"/>
          <w:i/>
          <w:sz w:val="18"/>
          <w:szCs w:val="18"/>
        </w:rPr>
        <w:t xml:space="preserve">na zasoby innych podmiotów w celu potwierdzenia, że nie podlega wykluczeniu oraz spełnia warunki w postępowaniu, musi wypełnić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802767">
        <w:rPr>
          <w:rFonts w:ascii="Arial Narrow" w:hAnsi="Arial Narrow" w:cs="Arial"/>
          <w:i/>
          <w:sz w:val="18"/>
          <w:szCs w:val="18"/>
        </w:rPr>
        <w:t>oświadczenie.</w:t>
      </w:r>
    </w:p>
    <w:p w14:paraId="32A709E0" w14:textId="77777777" w:rsidR="00494A1D" w:rsidRPr="00802767" w:rsidRDefault="00494A1D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802767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802767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802767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802767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802767">
        <w:rPr>
          <w:rFonts w:ascii="Arial Narrow" w:hAnsi="Arial Narrow" w:cs="Arial"/>
          <w:i/>
          <w:sz w:val="18"/>
          <w:szCs w:val="18"/>
        </w:rPr>
        <w:t xml:space="preserve"> warunki udziału  w postępowaniu</w:t>
      </w:r>
      <w:r w:rsidRPr="00802767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14:paraId="4D32B4B6" w14:textId="77777777" w:rsidR="00494A1D" w:rsidRPr="00802767" w:rsidRDefault="00494A1D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każdy z Wykonawców wspólnie ubiegających się o zamówienie. Oświadczenie to musi potwierdzać spełnianie warunków udziału w postępowaniu oraz brak podstaw wykluczenia w zakresie, w którym każdy z Wykonawców je wykazuje.</w:t>
      </w:r>
    </w:p>
    <w:p w14:paraId="2D4B77E5" w14:textId="77777777" w:rsidR="00494A1D" w:rsidRPr="00802767" w:rsidRDefault="00494A1D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4343547F" w14:textId="77777777" w:rsidR="00494A1D" w:rsidRPr="00802767" w:rsidRDefault="00494A1D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02767">
        <w:rPr>
          <w:rFonts w:ascii="Arial Narrow" w:hAnsi="Arial Narrow" w:cs="Arial"/>
          <w:b/>
          <w:u w:val="single"/>
        </w:rPr>
        <w:t xml:space="preserve">Oświadczenie Wykonawcy </w:t>
      </w:r>
    </w:p>
    <w:p w14:paraId="090D70D8" w14:textId="77777777" w:rsidR="00494A1D" w:rsidRPr="00802767" w:rsidRDefault="00494A1D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14:paraId="63AEC6BD" w14:textId="77777777" w:rsidR="00494A1D" w:rsidRPr="00802767" w:rsidRDefault="00494A1D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02767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802767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430B2A4F" w14:textId="77777777" w:rsidR="00494A1D" w:rsidRPr="00802767" w:rsidRDefault="00494A1D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802767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14:paraId="1E62F6E3" w14:textId="77777777" w:rsidR="00494A1D" w:rsidRPr="00802767" w:rsidRDefault="00494A1D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14:paraId="55A6224E" w14:textId="77777777" w:rsidR="00494A1D" w:rsidRPr="00802767" w:rsidRDefault="00494A1D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617EDAE2" w14:textId="77777777" w:rsidR="00494A1D" w:rsidRPr="00802767" w:rsidRDefault="00494A1D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5A9FF40E" w14:textId="77777777" w:rsidR="00494A1D" w:rsidRPr="00802767" w:rsidRDefault="00494A1D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14:paraId="4562A2C3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740AFF55" w14:textId="77777777" w:rsidR="00494A1D" w:rsidRPr="00802767" w:rsidRDefault="00494A1D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14:paraId="64F260AE" w14:textId="77777777" w:rsidR="00494A1D" w:rsidRPr="00802767" w:rsidRDefault="00494A1D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ych</w:t>
      </w:r>
      <w:proofErr w:type="spellEnd"/>
      <w:r w:rsidRPr="00802767">
        <w:rPr>
          <w:rFonts w:ascii="Arial Narrow" w:hAnsi="Arial Narrow" w:cs="Arial"/>
          <w:sz w:val="19"/>
          <w:szCs w:val="19"/>
        </w:rPr>
        <w:t xml:space="preserve"> podmiotu/ów: …………………………..……………………………..……</w:t>
      </w:r>
      <w:r>
        <w:rPr>
          <w:rFonts w:ascii="Arial Narrow" w:hAnsi="Arial Narrow" w:cs="Arial"/>
          <w:sz w:val="19"/>
          <w:szCs w:val="19"/>
        </w:rPr>
        <w:t>……………….</w:t>
      </w:r>
      <w:r w:rsidRPr="00802767">
        <w:rPr>
          <w:rFonts w:ascii="Arial Narrow" w:hAnsi="Arial Narrow" w:cs="Arial"/>
          <w:sz w:val="19"/>
          <w:szCs w:val="19"/>
        </w:rPr>
        <w:t>………</w:t>
      </w:r>
      <w:r>
        <w:rPr>
          <w:rFonts w:ascii="Arial Narrow" w:hAnsi="Arial Narrow" w:cs="Arial"/>
          <w:sz w:val="19"/>
          <w:szCs w:val="19"/>
        </w:rPr>
        <w:t>. …………………………………………………………………………………………….</w:t>
      </w:r>
      <w:r w:rsidRPr="00802767">
        <w:rPr>
          <w:rFonts w:ascii="Arial Narrow" w:hAnsi="Arial Narrow" w:cs="Arial"/>
          <w:sz w:val="19"/>
          <w:szCs w:val="19"/>
        </w:rPr>
        <w:t>……………………………, w następującym zakresie:</w:t>
      </w:r>
      <w:r w:rsidRPr="00802767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………………………….</w:t>
      </w:r>
      <w:r w:rsidRPr="00802767">
        <w:rPr>
          <w:rFonts w:ascii="Arial Narrow" w:hAnsi="Arial Narrow" w:cs="Arial"/>
          <w:sz w:val="20"/>
          <w:szCs w:val="20"/>
        </w:rPr>
        <w:t>…………………………………</w:t>
      </w:r>
    </w:p>
    <w:p w14:paraId="4173D657" w14:textId="77777777" w:rsidR="00494A1D" w:rsidRPr="00802767" w:rsidRDefault="00494A1D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14:paraId="13F2AD5C" w14:textId="77777777" w:rsidR="00494A1D" w:rsidRPr="00802767" w:rsidRDefault="00494A1D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5FF16F85" w14:textId="77777777" w:rsidR="00494A1D" w:rsidRPr="00802767" w:rsidRDefault="00494A1D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 xml:space="preserve">Uwaga: </w:t>
      </w:r>
    </w:p>
    <w:p w14:paraId="4C503DFF" w14:textId="77777777" w:rsidR="00494A1D" w:rsidRPr="00802767" w:rsidRDefault="00494A1D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>W odniesieniu do warunków dotyczących doświadczenia, Wykonawcy mogą polegać na zdolnościach innych podmiotów, jeśli podmioty te zrealizują roboty budowlane, do realizacji których te zdolności są wymagane.</w:t>
      </w:r>
    </w:p>
    <w:p w14:paraId="3D674311" w14:textId="77777777" w:rsidR="00494A1D" w:rsidRPr="00802767" w:rsidRDefault="00494A1D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3D84BE70" w14:textId="77777777" w:rsidR="00494A1D" w:rsidRPr="00802767" w:rsidRDefault="00494A1D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288AB1AB" w14:textId="77777777" w:rsidR="00494A1D" w:rsidRPr="00802767" w:rsidRDefault="00494A1D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BCEC4EF" w14:textId="77777777" w:rsidR="00494A1D" w:rsidRPr="00802767" w:rsidRDefault="00494A1D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660087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422F370D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14:paraId="285FB8E1" w14:textId="77777777" w:rsidR="00494A1D" w:rsidRPr="00802767" w:rsidRDefault="00494A1D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14:paraId="7B444A54" w14:textId="77777777" w:rsidR="00494A1D" w:rsidRPr="00802767" w:rsidRDefault="00494A1D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>(podpis osoby/osób uprawnionej/</w:t>
      </w:r>
      <w:proofErr w:type="spellStart"/>
      <w:r w:rsidRPr="00802767">
        <w:rPr>
          <w:rFonts w:ascii="Arial Narrow" w:hAnsi="Arial Narrow" w:cs="Arial"/>
          <w:i/>
          <w:sz w:val="16"/>
          <w:szCs w:val="16"/>
        </w:rPr>
        <w:t>ych</w:t>
      </w:r>
      <w:proofErr w:type="spellEnd"/>
      <w:r w:rsidRPr="00802767">
        <w:rPr>
          <w:rFonts w:ascii="Arial Narrow" w:hAnsi="Arial Narrow" w:cs="Arial"/>
          <w:i/>
          <w:sz w:val="16"/>
          <w:szCs w:val="16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14:paraId="05E47A5F" w14:textId="77777777" w:rsidR="00494A1D" w:rsidRPr="00802767" w:rsidRDefault="00494A1D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802767">
        <w:rPr>
          <w:rFonts w:ascii="Arial Narrow" w:hAnsi="Arial Narrow" w:cs="Arial"/>
          <w:b/>
          <w:u w:val="single"/>
        </w:rPr>
        <w:lastRenderedPageBreak/>
        <w:t>Oświadczenie Wykonawcy</w:t>
      </w:r>
    </w:p>
    <w:p w14:paraId="293739BF" w14:textId="77777777" w:rsidR="00494A1D" w:rsidRPr="00802767" w:rsidRDefault="00494A1D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14:paraId="46AF26CF" w14:textId="77777777" w:rsidR="00494A1D" w:rsidRPr="00802767" w:rsidRDefault="00494A1D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02767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802767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4870A58C" w14:textId="77777777" w:rsidR="00494A1D" w:rsidRPr="00802767" w:rsidRDefault="00494A1D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14:paraId="248BB73D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F016EA9" w14:textId="77777777" w:rsidR="00494A1D" w:rsidRPr="00802767" w:rsidRDefault="00494A1D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14FF1886" w14:textId="77777777" w:rsidR="00494A1D" w:rsidRPr="00802767" w:rsidRDefault="00494A1D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95C78F7" w14:textId="77777777" w:rsidR="00494A1D" w:rsidRPr="00802767" w:rsidRDefault="00494A1D" w:rsidP="00AC6B1C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802767">
        <w:rPr>
          <w:rFonts w:ascii="Arial Narrow" w:hAnsi="Arial Narrow"/>
          <w:sz w:val="20"/>
          <w:szCs w:val="20"/>
        </w:rPr>
        <w:t xml:space="preserve">Oświadczam, że nie podlegam wykluczeniu z postępowania na podstawie art. 24 ust 1 pkt 13)-23) oraz art. 24 ust. 5 pkt 1) ustawy </w:t>
      </w:r>
      <w:proofErr w:type="spellStart"/>
      <w:r w:rsidRPr="00802767">
        <w:rPr>
          <w:rFonts w:ascii="Arial Narrow" w:hAnsi="Arial Narrow"/>
          <w:sz w:val="20"/>
          <w:szCs w:val="20"/>
        </w:rPr>
        <w:t>Pzp</w:t>
      </w:r>
      <w:proofErr w:type="spellEnd"/>
      <w:r w:rsidRPr="00802767">
        <w:rPr>
          <w:rFonts w:ascii="Arial Narrow" w:hAnsi="Arial Narrow"/>
          <w:sz w:val="20"/>
          <w:szCs w:val="20"/>
        </w:rPr>
        <w:t>, zgodnie z którymi Zamawiający wyklucza z postępowania o udzielenie zamówienia:</w:t>
      </w:r>
    </w:p>
    <w:p w14:paraId="0B995C9F" w14:textId="77777777" w:rsidR="00494A1D" w:rsidRPr="00802767" w:rsidRDefault="00494A1D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Art. 24. 1. </w:t>
      </w:r>
    </w:p>
    <w:p w14:paraId="1582FEC8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13) wykonawcę będącego osobą fizyczną, którego prawomocnie skazano za przestępstwo: </w:t>
      </w:r>
    </w:p>
    <w:p w14:paraId="5D74E8EA" w14:textId="0D78346B" w:rsidR="00494A1D" w:rsidRPr="00802767" w:rsidRDefault="00494A1D" w:rsidP="00802767">
      <w:pPr>
        <w:pStyle w:val="Akapitzlist"/>
        <w:spacing w:after="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a) o którym mowa w art. 165a, art. 181–188, art. 189a, art. 218–221, art. 228–230a, art. 250a, art. 258 lub art. 270–309 ustawy z dnia 6 czerwca 1997 r. – Kodeks karny (Dz. U. z 20</w:t>
      </w:r>
      <w:r w:rsidR="00116A82">
        <w:rPr>
          <w:rFonts w:ascii="Arial Narrow" w:hAnsi="Arial Narrow" w:cs="Arial"/>
          <w:i/>
          <w:sz w:val="20"/>
          <w:szCs w:val="20"/>
        </w:rPr>
        <w:t>20</w:t>
      </w:r>
      <w:r w:rsidRPr="00802767">
        <w:rPr>
          <w:rFonts w:ascii="Arial Narrow" w:hAnsi="Arial Narrow" w:cs="Arial"/>
          <w:i/>
          <w:sz w:val="20"/>
          <w:szCs w:val="20"/>
        </w:rPr>
        <w:t xml:space="preserve"> poz.</w:t>
      </w:r>
      <w:r w:rsidR="00116A82">
        <w:rPr>
          <w:rFonts w:ascii="Arial Narrow" w:hAnsi="Arial Narrow" w:cs="Arial"/>
          <w:i/>
          <w:sz w:val="20"/>
          <w:szCs w:val="20"/>
        </w:rPr>
        <w:t xml:space="preserve"> 144</w:t>
      </w:r>
      <w:r w:rsidRPr="00802767">
        <w:rPr>
          <w:rFonts w:ascii="Arial Narrow" w:hAnsi="Arial Narrow" w:cs="Arial"/>
          <w:i/>
          <w:sz w:val="20"/>
          <w:szCs w:val="20"/>
        </w:rPr>
        <w:t xml:space="preserve">4, z </w:t>
      </w:r>
      <w:proofErr w:type="spellStart"/>
      <w:r w:rsidRPr="00802767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Pr="00802767">
        <w:rPr>
          <w:rFonts w:ascii="Arial Narrow" w:hAnsi="Arial Narrow" w:cs="Arial"/>
          <w:i/>
          <w:sz w:val="20"/>
          <w:szCs w:val="20"/>
        </w:rPr>
        <w:t>. zm.) lub art. 46 lub art. 48 ustawy z dnia 25 czerwca 2010 r. o sporcie (Dz. U. z 20</w:t>
      </w:r>
      <w:r w:rsidR="00116A82">
        <w:rPr>
          <w:rFonts w:ascii="Arial Narrow" w:hAnsi="Arial Narrow" w:cs="Arial"/>
          <w:i/>
          <w:sz w:val="20"/>
          <w:szCs w:val="20"/>
        </w:rPr>
        <w:t>20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</w:t>
      </w:r>
      <w:r w:rsidR="00421962">
        <w:rPr>
          <w:rFonts w:ascii="Arial Narrow" w:hAnsi="Arial Narrow" w:cs="Arial"/>
          <w:i/>
          <w:sz w:val="20"/>
          <w:szCs w:val="20"/>
        </w:rPr>
        <w:t xml:space="preserve"> 1133</w:t>
      </w:r>
      <w:r w:rsidRPr="00802767">
        <w:rPr>
          <w:rFonts w:ascii="Arial Narrow" w:hAnsi="Arial Narrow" w:cs="Arial"/>
          <w:i/>
          <w:sz w:val="20"/>
          <w:szCs w:val="20"/>
        </w:rPr>
        <w:t xml:space="preserve">), </w:t>
      </w:r>
    </w:p>
    <w:p w14:paraId="691843EE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b) o charakterze terrorystycznym, o którym mowa w art. 115 § 20 ustawy z dnia 6 czerwca 1997 r. – Kodeks karny, </w:t>
      </w:r>
    </w:p>
    <w:p w14:paraId="62F2E304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c) skarbowe, </w:t>
      </w:r>
    </w:p>
    <w:p w14:paraId="1AFBFD54" w14:textId="3D7D438C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</w:t>
      </w:r>
      <w:r w:rsidR="00421962">
        <w:rPr>
          <w:rFonts w:ascii="Arial Narrow" w:hAnsi="Arial Narrow" w:cs="Arial"/>
          <w:i/>
          <w:sz w:val="20"/>
          <w:szCs w:val="20"/>
          <w:lang w:eastAsia="ar-SA"/>
        </w:rPr>
        <w:t xml:space="preserve">z 2012r. 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poz. 769); </w:t>
      </w:r>
    </w:p>
    <w:p w14:paraId="50323012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14:paraId="306AF0FE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15) wykonawcę, wobec którego wydano prawomocny wyrok sądu lub ostateczną decyzję administracyjną o zaleganiu z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11ABFA92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niedyskryminacyjne kryteria, zwane dalej „kryteriami selekcji”, lub który zataił te informacje lub nie jest w stanie przedstawić wymaganych dokumentów; </w:t>
      </w:r>
    </w:p>
    <w:p w14:paraId="0DB872A8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781352AC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185780CE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przygotowaniu takiego postępowania, chyba że spowodowane tym zakłócenie konkurencji może być wyeliminowane w inny sposób niż przez wykluczenie wykonawcy z udziału w postępowaniu; </w:t>
      </w:r>
    </w:p>
    <w:p w14:paraId="6FF51D19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20) wykonawcę, który z innymi wykonawcami zawarł porozumienie mające na celu zakłócenie konkurencji między wykonawcami w postępowaniu o udzielenie zamówienia, co zamawiający jest w stanie wykazać za pomocą stosownych środków dowodowych; </w:t>
      </w:r>
    </w:p>
    <w:p w14:paraId="296A461D" w14:textId="75F88D64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21) wykonawcę będącego podmiotem zbiorowym, wobec którego sąd orzekł zakaz ubiegania się o zamówienia publiczne na podstawie ustawy z dnia 28 października 2002 r. o odpowiedzialności podmiotów zbiorowych za czyny zabronione pod groźbą kary (Dz. U. z 20</w:t>
      </w:r>
      <w:r w:rsidR="00421962">
        <w:rPr>
          <w:rFonts w:ascii="Arial Narrow" w:hAnsi="Arial Narrow" w:cs="Arial"/>
          <w:i/>
          <w:sz w:val="20"/>
          <w:szCs w:val="20"/>
          <w:lang w:eastAsia="ar-SA"/>
        </w:rPr>
        <w:t>20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 r. poz. </w:t>
      </w:r>
      <w:r w:rsidR="00421962">
        <w:rPr>
          <w:rFonts w:ascii="Arial Narrow" w:hAnsi="Arial Narrow" w:cs="Arial"/>
          <w:i/>
          <w:sz w:val="20"/>
          <w:szCs w:val="20"/>
          <w:lang w:eastAsia="ar-SA"/>
        </w:rPr>
        <w:t>358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); </w:t>
      </w:r>
    </w:p>
    <w:p w14:paraId="6D108E17" w14:textId="77777777" w:rsidR="00494A1D" w:rsidRPr="00802767" w:rsidRDefault="00494A1D" w:rsidP="00802767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22) wykonawcę, wobec którego orzeczono tytułem środka zapobiegawczego zakaz ubiegania się o zamówienia publiczne.</w:t>
      </w:r>
    </w:p>
    <w:p w14:paraId="2F27F41B" w14:textId="77777777" w:rsidR="00494A1D" w:rsidRPr="00802767" w:rsidRDefault="00494A1D" w:rsidP="00802767">
      <w:pPr>
        <w:pStyle w:val="Akapitzlist"/>
        <w:spacing w:after="12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Art. 24. 5.:</w:t>
      </w:r>
    </w:p>
    <w:p w14:paraId="2ACC6B14" w14:textId="1F14FF36" w:rsidR="00494A1D" w:rsidRPr="00802767" w:rsidRDefault="00494A1D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</w:t>
      </w:r>
      <w:r w:rsidR="00421962">
        <w:rPr>
          <w:rFonts w:ascii="Arial Narrow" w:hAnsi="Arial Narrow" w:cs="Arial"/>
          <w:i/>
          <w:sz w:val="20"/>
          <w:szCs w:val="20"/>
        </w:rPr>
        <w:t>20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</w:t>
      </w:r>
      <w:r w:rsidR="00421962">
        <w:rPr>
          <w:rFonts w:ascii="Arial Narrow" w:hAnsi="Arial Narrow" w:cs="Arial"/>
          <w:i/>
          <w:sz w:val="20"/>
          <w:szCs w:val="20"/>
        </w:rPr>
        <w:t xml:space="preserve"> 814, 1298</w:t>
      </w:r>
      <w:r w:rsidRPr="00802767">
        <w:rPr>
          <w:rFonts w:ascii="Arial Narrow" w:hAnsi="Arial Narrow" w:cs="Arial"/>
          <w:i/>
          <w:sz w:val="20"/>
          <w:szCs w:val="20"/>
        </w:rPr>
        <w:t xml:space="preserve">) lub którego upadłość ogłoszono, </w:t>
      </w:r>
      <w:r w:rsidR="00421962">
        <w:rPr>
          <w:rFonts w:ascii="Arial Narrow" w:hAnsi="Arial Narrow" w:cs="Arial"/>
          <w:i/>
          <w:sz w:val="20"/>
          <w:szCs w:val="20"/>
        </w:rPr>
        <w:br/>
      </w:r>
      <w:r w:rsidRPr="00802767">
        <w:rPr>
          <w:rFonts w:ascii="Arial Narrow" w:hAnsi="Arial Narrow" w:cs="Arial"/>
          <w:i/>
          <w:sz w:val="20"/>
          <w:szCs w:val="20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 poz. 791).</w:t>
      </w:r>
    </w:p>
    <w:p w14:paraId="7F34ABBD" w14:textId="77777777" w:rsidR="00494A1D" w:rsidRPr="00802767" w:rsidRDefault="00494A1D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22AD6AD2" w14:textId="77777777" w:rsidR="00494A1D" w:rsidRPr="00802767" w:rsidRDefault="00494A1D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Informuję, iż oświadczenia lub dokumenty, o których mowa w pkt 3 i 3.1. SIWZ są dostępne w formie elektronicznej w ogólnodostępnych i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 xml:space="preserve">bezpłatnych bazach danych pod adresem internetowym </w:t>
      </w:r>
      <w:r w:rsidRPr="00802767">
        <w:rPr>
          <w:rFonts w:ascii="Arial Narrow" w:hAnsi="Arial Narrow" w:cs="Arial"/>
          <w:i/>
          <w:sz w:val="19"/>
          <w:szCs w:val="19"/>
        </w:rPr>
        <w:t>(jeżeli dotyczy):</w:t>
      </w:r>
    </w:p>
    <w:p w14:paraId="71E7C930" w14:textId="77777777" w:rsidR="00494A1D" w:rsidRPr="00802767" w:rsidRDefault="00494A1D" w:rsidP="00802767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…………………………………..</w:t>
      </w:r>
      <w:r w:rsidRPr="00802767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802767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14:paraId="641E1A8A" w14:textId="77777777" w:rsidR="00494A1D" w:rsidRDefault="00494A1D" w:rsidP="00CA44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Pzp</w:t>
      </w:r>
      <w:proofErr w:type="spellEnd"/>
      <w:r w:rsidRPr="00802767">
        <w:rPr>
          <w:rFonts w:ascii="Arial Narrow" w:hAnsi="Arial Narrow" w:cs="Arial"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802767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Pr="00802767">
        <w:rPr>
          <w:rFonts w:ascii="Arial Narrow" w:hAnsi="Arial Narrow" w:cs="Arial"/>
          <w:i/>
          <w:sz w:val="16"/>
          <w:szCs w:val="16"/>
        </w:rPr>
        <w:t>).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14:paraId="71ED13BF" w14:textId="77777777" w:rsidR="00494A1D" w:rsidRPr="00802767" w:rsidRDefault="00494A1D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Pzp</w:t>
      </w:r>
      <w:proofErr w:type="spellEnd"/>
      <w:r w:rsidRPr="00802767">
        <w:rPr>
          <w:rFonts w:ascii="Arial Narrow" w:hAnsi="Arial Narrow" w:cs="Arial"/>
          <w:sz w:val="19"/>
          <w:szCs w:val="19"/>
        </w:rPr>
        <w:t xml:space="preserve"> podjąłem następujące środki naprawcze:</w:t>
      </w:r>
      <w:r w:rsidRPr="00802767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………………………………………………………….</w:t>
      </w:r>
    </w:p>
    <w:p w14:paraId="2F1B6AA4" w14:textId="77777777" w:rsidR="00494A1D" w:rsidRPr="00802767" w:rsidRDefault="00494A1D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14:paraId="49D6F0EA" w14:textId="77777777" w:rsidR="00494A1D" w:rsidRPr="00802767" w:rsidRDefault="00494A1D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55E52AF5" w14:textId="77777777" w:rsidR="00494A1D" w:rsidRPr="00802767" w:rsidRDefault="00494A1D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53ADCCB3" w14:textId="77777777" w:rsidR="00494A1D" w:rsidRPr="00802767" w:rsidRDefault="00494A1D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4D92C4BF" w14:textId="77777777" w:rsidR="00494A1D" w:rsidRPr="00802767" w:rsidRDefault="00494A1D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stosunku do następującego/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ych</w:t>
      </w:r>
      <w:proofErr w:type="spellEnd"/>
      <w:r w:rsidRPr="00802767">
        <w:rPr>
          <w:rFonts w:ascii="Arial Narrow" w:hAnsi="Arial Narrow" w:cs="Arial"/>
          <w:sz w:val="19"/>
          <w:szCs w:val="19"/>
        </w:rPr>
        <w:t xml:space="preserve"> podmiotu/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tów</w:t>
      </w:r>
      <w:proofErr w:type="spellEnd"/>
      <w:r w:rsidRPr="00802767">
        <w:rPr>
          <w:rFonts w:ascii="Arial Narrow" w:hAnsi="Arial Narrow" w:cs="Arial"/>
          <w:sz w:val="19"/>
          <w:szCs w:val="19"/>
        </w:rPr>
        <w:t>, na którego/</w:t>
      </w:r>
      <w:proofErr w:type="spellStart"/>
      <w:r w:rsidRPr="00802767">
        <w:rPr>
          <w:rFonts w:ascii="Arial Narrow" w:hAnsi="Arial Narrow" w:cs="Arial"/>
          <w:sz w:val="19"/>
          <w:szCs w:val="19"/>
        </w:rPr>
        <w:t>ych</w:t>
      </w:r>
      <w:proofErr w:type="spellEnd"/>
      <w:r w:rsidRPr="00802767">
        <w:rPr>
          <w:rFonts w:ascii="Arial Narrow" w:hAnsi="Arial Narrow" w:cs="Arial"/>
          <w:sz w:val="19"/>
          <w:szCs w:val="19"/>
        </w:rPr>
        <w:t xml:space="preserve"> zasoby powołuję się w niniejszym postępowaniu, tj.:</w:t>
      </w:r>
      <w:r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</w:t>
      </w:r>
      <w:r w:rsidRPr="00802767">
        <w:rPr>
          <w:rFonts w:ascii="Arial Narrow" w:hAnsi="Arial Narrow" w:cs="Arial"/>
          <w:sz w:val="19"/>
          <w:szCs w:val="19"/>
        </w:rPr>
        <w:t> …………</w:t>
      </w:r>
      <w:r>
        <w:rPr>
          <w:rFonts w:ascii="Arial Narrow" w:hAnsi="Arial Narrow" w:cs="Arial"/>
          <w:sz w:val="19"/>
          <w:szCs w:val="19"/>
        </w:rPr>
        <w:t>……</w:t>
      </w:r>
      <w:r w:rsidRPr="00802767">
        <w:rPr>
          <w:rFonts w:ascii="Arial Narrow" w:hAnsi="Arial Narrow" w:cs="Arial"/>
          <w:sz w:val="19"/>
          <w:szCs w:val="19"/>
        </w:rPr>
        <w:t>…………………………………………...…………………………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14:paraId="1292A570" w14:textId="77777777" w:rsidR="00494A1D" w:rsidRDefault="00494A1D" w:rsidP="00802767">
      <w:pPr>
        <w:spacing w:after="0"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276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02767">
        <w:rPr>
          <w:rFonts w:ascii="Arial Narrow" w:hAnsi="Arial Narrow" w:cs="Arial"/>
          <w:i/>
          <w:sz w:val="16"/>
          <w:szCs w:val="16"/>
        </w:rPr>
        <w:t>)</w:t>
      </w:r>
    </w:p>
    <w:p w14:paraId="1EE16932" w14:textId="77777777" w:rsidR="00494A1D" w:rsidRPr="00802767" w:rsidRDefault="00494A1D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14:paraId="488D5CC9" w14:textId="77777777" w:rsidR="00494A1D" w:rsidRPr="00802767" w:rsidRDefault="00494A1D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722D58A4" w14:textId="77777777" w:rsidR="00494A1D" w:rsidRPr="00802767" w:rsidRDefault="00494A1D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50AE92AC" w14:textId="77777777" w:rsidR="00494A1D" w:rsidRPr="00802767" w:rsidRDefault="00494A1D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43DBD81" w14:textId="77777777" w:rsidR="00494A1D" w:rsidRPr="00802767" w:rsidRDefault="00494A1D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>pełną świadomością konsekwencji wprowadzenia zamawiającego w błąd przy przedstawianiu informacji.</w:t>
      </w:r>
    </w:p>
    <w:p w14:paraId="5F9BE2B7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7A55730C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B2B9B21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2EB1FED" w14:textId="77777777" w:rsidR="00494A1D" w:rsidRPr="00802767" w:rsidRDefault="00494A1D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14:paraId="61347FE4" w14:textId="77777777" w:rsidR="00494A1D" w:rsidRPr="00802767" w:rsidRDefault="00494A1D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</w:p>
    <w:p w14:paraId="361B41E5" w14:textId="77777777" w:rsidR="00494A1D" w:rsidRPr="00802767" w:rsidRDefault="00494A1D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4EBBAF87" w14:textId="77777777" w:rsidR="00494A1D" w:rsidRPr="00802767" w:rsidRDefault="00494A1D" w:rsidP="00802767">
      <w:pPr>
        <w:spacing w:after="0" w:line="240" w:lineRule="auto"/>
        <w:ind w:left="4248" w:firstLine="708"/>
        <w:jc w:val="center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……………………………….……………..…………</w:t>
      </w:r>
    </w:p>
    <w:p w14:paraId="1149B6DF" w14:textId="77777777" w:rsidR="00494A1D" w:rsidRPr="00802767" w:rsidRDefault="00494A1D" w:rsidP="00802767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>(podpis osoby/osób uprawnionej/</w:t>
      </w:r>
      <w:proofErr w:type="spellStart"/>
      <w:r w:rsidRPr="00802767">
        <w:rPr>
          <w:rFonts w:ascii="Arial Narrow" w:hAnsi="Arial Narrow" w:cs="Arial"/>
          <w:i/>
          <w:sz w:val="16"/>
          <w:szCs w:val="16"/>
        </w:rPr>
        <w:t>ych</w:t>
      </w:r>
      <w:proofErr w:type="spellEnd"/>
      <w:r w:rsidRPr="00802767">
        <w:rPr>
          <w:rFonts w:ascii="Arial Narrow" w:hAnsi="Arial Narrow" w:cs="Arial"/>
          <w:i/>
          <w:sz w:val="16"/>
          <w:szCs w:val="16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14:paraId="53F940E8" w14:textId="77777777" w:rsidR="00494A1D" w:rsidRPr="00802767" w:rsidRDefault="00494A1D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1C3BF174" w14:textId="77777777" w:rsidR="00494A1D" w:rsidRPr="00802767" w:rsidRDefault="00494A1D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2AABB91" w14:textId="77777777" w:rsidR="00494A1D" w:rsidRPr="00802767" w:rsidRDefault="00494A1D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494A1D" w:rsidRPr="00802767" w:rsidSect="00802767">
      <w:footerReference w:type="default" r:id="rId7"/>
      <w:endnotePr>
        <w:numFmt w:val="decimal"/>
      </w:endnotePr>
      <w:pgSz w:w="11906" w:h="16838"/>
      <w:pgMar w:top="1134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9120" w14:textId="77777777" w:rsidR="00494A1D" w:rsidRDefault="00494A1D" w:rsidP="0038231F">
      <w:pPr>
        <w:spacing w:after="0" w:line="240" w:lineRule="auto"/>
      </w:pPr>
      <w:r>
        <w:separator/>
      </w:r>
    </w:p>
  </w:endnote>
  <w:endnote w:type="continuationSeparator" w:id="0">
    <w:p w14:paraId="3A8235C3" w14:textId="77777777" w:rsidR="00494A1D" w:rsidRDefault="00494A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8623" w14:textId="77777777" w:rsidR="00494A1D" w:rsidRPr="00802767" w:rsidRDefault="00494A1D" w:rsidP="003428D7">
    <w:pPr>
      <w:pStyle w:val="Stopka"/>
      <w:jc w:val="center"/>
      <w:rPr>
        <w:rFonts w:ascii="Arial Narrow" w:hAnsi="Arial Narrow"/>
      </w:rPr>
    </w:pPr>
    <w:r w:rsidRPr="00802767">
      <w:rPr>
        <w:rFonts w:ascii="Arial Narrow" w:hAnsi="Arial Narrow"/>
      </w:rPr>
      <w:t xml:space="preserve">Strona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PAGE</w:instrText>
    </w:r>
    <w:r w:rsidRPr="00802767">
      <w:rPr>
        <w:rFonts w:ascii="Arial Narrow" w:hAnsi="Arial Narrow"/>
        <w:b/>
        <w:bCs/>
      </w:rPr>
      <w:fldChar w:fldCharType="separate"/>
    </w:r>
    <w:r>
      <w:rPr>
        <w:rFonts w:ascii="Arial Narrow" w:hAnsi="Arial Narrow"/>
        <w:b/>
        <w:bCs/>
        <w:noProof/>
      </w:rPr>
      <w:t>1</w:t>
    </w:r>
    <w:r w:rsidRPr="00802767">
      <w:rPr>
        <w:rFonts w:ascii="Arial Narrow" w:hAnsi="Arial Narrow"/>
        <w:b/>
        <w:bCs/>
      </w:rPr>
      <w:fldChar w:fldCharType="end"/>
    </w:r>
    <w:r w:rsidRPr="00802767">
      <w:rPr>
        <w:rFonts w:ascii="Arial Narrow" w:hAnsi="Arial Narrow"/>
      </w:rPr>
      <w:t xml:space="preserve"> z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NUMPAGES</w:instrText>
    </w:r>
    <w:r w:rsidRPr="00802767">
      <w:rPr>
        <w:rFonts w:ascii="Arial Narrow" w:hAnsi="Arial Narrow"/>
        <w:b/>
        <w:bCs/>
      </w:rPr>
      <w:fldChar w:fldCharType="separate"/>
    </w:r>
    <w:r>
      <w:rPr>
        <w:rFonts w:ascii="Arial Narrow" w:hAnsi="Arial Narrow"/>
        <w:b/>
        <w:bCs/>
        <w:noProof/>
      </w:rPr>
      <w:t>3</w:t>
    </w:r>
    <w:r w:rsidRPr="00802767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A8E02" w14:textId="77777777" w:rsidR="00494A1D" w:rsidRDefault="00494A1D" w:rsidP="0038231F">
      <w:pPr>
        <w:spacing w:after="0" w:line="240" w:lineRule="auto"/>
      </w:pPr>
      <w:r>
        <w:separator/>
      </w:r>
    </w:p>
  </w:footnote>
  <w:footnote w:type="continuationSeparator" w:id="0">
    <w:p w14:paraId="2D0C2C35" w14:textId="77777777" w:rsidR="00494A1D" w:rsidRDefault="00494A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32182"/>
    <w:rsid w:val="00045AE8"/>
    <w:rsid w:val="00046AA6"/>
    <w:rsid w:val="00073C3D"/>
    <w:rsid w:val="00075824"/>
    <w:rsid w:val="0007660B"/>
    <w:rsid w:val="000809B6"/>
    <w:rsid w:val="000A0199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2688"/>
    <w:rsid w:val="001133FD"/>
    <w:rsid w:val="00116A82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13E9"/>
    <w:rsid w:val="00255142"/>
    <w:rsid w:val="0025582B"/>
    <w:rsid w:val="00256CEC"/>
    <w:rsid w:val="00262D61"/>
    <w:rsid w:val="0026624A"/>
    <w:rsid w:val="00270E0D"/>
    <w:rsid w:val="00276C0C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1962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94A1D"/>
    <w:rsid w:val="004C4854"/>
    <w:rsid w:val="004D7E48"/>
    <w:rsid w:val="004F23F7"/>
    <w:rsid w:val="004F40EF"/>
    <w:rsid w:val="00520174"/>
    <w:rsid w:val="00532FA5"/>
    <w:rsid w:val="00537A50"/>
    <w:rsid w:val="00540FA8"/>
    <w:rsid w:val="0054580F"/>
    <w:rsid w:val="00547E12"/>
    <w:rsid w:val="005623E1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3536E"/>
    <w:rsid w:val="00641100"/>
    <w:rsid w:val="00645657"/>
    <w:rsid w:val="00660015"/>
    <w:rsid w:val="00674173"/>
    <w:rsid w:val="00682C08"/>
    <w:rsid w:val="0069103C"/>
    <w:rsid w:val="00691E83"/>
    <w:rsid w:val="006A28CD"/>
    <w:rsid w:val="006A3A1F"/>
    <w:rsid w:val="006A52B6"/>
    <w:rsid w:val="006B1262"/>
    <w:rsid w:val="006B2154"/>
    <w:rsid w:val="006B4854"/>
    <w:rsid w:val="006B5F40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7E48F5"/>
    <w:rsid w:val="00802767"/>
    <w:rsid w:val="00804F07"/>
    <w:rsid w:val="00825A09"/>
    <w:rsid w:val="008263E4"/>
    <w:rsid w:val="0083037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A339E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85680"/>
    <w:rsid w:val="009879CC"/>
    <w:rsid w:val="00990B32"/>
    <w:rsid w:val="0099443B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AF4D15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06725"/>
    <w:rsid w:val="00C25336"/>
    <w:rsid w:val="00C4103F"/>
    <w:rsid w:val="00C5475F"/>
    <w:rsid w:val="00C556AD"/>
    <w:rsid w:val="00C57DEB"/>
    <w:rsid w:val="00C66947"/>
    <w:rsid w:val="00C70895"/>
    <w:rsid w:val="00C81012"/>
    <w:rsid w:val="00CA4486"/>
    <w:rsid w:val="00CA6D00"/>
    <w:rsid w:val="00CB7D3B"/>
    <w:rsid w:val="00CE682A"/>
    <w:rsid w:val="00CF2FFB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E7170"/>
    <w:rsid w:val="00DF5F19"/>
    <w:rsid w:val="00E022A1"/>
    <w:rsid w:val="00E21B42"/>
    <w:rsid w:val="00E309E9"/>
    <w:rsid w:val="00E31C06"/>
    <w:rsid w:val="00E620C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3FD8"/>
    <w:rsid w:val="00F7639A"/>
    <w:rsid w:val="00F763F6"/>
    <w:rsid w:val="00FB49DB"/>
    <w:rsid w:val="00FB7F43"/>
    <w:rsid w:val="00FC0317"/>
    <w:rsid w:val="00FD55EF"/>
    <w:rsid w:val="00FD590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B2715"/>
  <w15:docId w15:val="{CEE5CD18-12FA-4A6E-B792-3373BD14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36</cp:revision>
  <cp:lastPrinted>2020-03-23T10:21:00Z</cp:lastPrinted>
  <dcterms:created xsi:type="dcterms:W3CDTF">2016-08-18T12:25:00Z</dcterms:created>
  <dcterms:modified xsi:type="dcterms:W3CDTF">2020-09-09T08:13:00Z</dcterms:modified>
</cp:coreProperties>
</file>